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55C23C" w14:textId="77777777" w:rsidR="001444E1" w:rsidRDefault="00CB5C5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2E6B5F7E" wp14:editId="683B274F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9644B" w14:textId="77777777" w:rsidR="00CB5C5A" w:rsidRDefault="00CB5C5A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D3C17FB" w14:textId="222F5F87" w:rsidR="00DB597C" w:rsidRPr="00C76A6B" w:rsidRDefault="00B505D1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E707904" wp14:editId="7B3E3DAD">
            <wp:extent cx="6120130" cy="82727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7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597C"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14:paraId="0570F611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99CA3A5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психофизической подготовки и самоподготовки к будущей жизни и профессиональной деятельности.</w:t>
      </w:r>
    </w:p>
    <w:p w14:paraId="693ED6FE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2ACAB740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3DE4D815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0F428290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05977521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1E7529EA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0FD5AEF5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13A5A248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544F5D40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03B949D4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7651FADE" w14:textId="77777777"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</w:t>
      </w:r>
    </w:p>
    <w:p w14:paraId="421200F9" w14:textId="77777777"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7BC20B5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173F87D6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7B4AEC8A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4615522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250BBB84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E257957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14:paraId="0EACD5E6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14:paraId="1796A37C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14:paraId="090A981A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14:paraId="7679DEEE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C6A4739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43B2BCC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D0C25FE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61A8F43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3F6DF45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0E0436A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687222E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9373566" w14:textId="77777777"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14:paraId="594F2C7C" w14:textId="77777777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8591B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14:paraId="0933F9E1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A7C6B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Знать:</w:t>
            </w:r>
          </w:p>
        </w:tc>
      </w:tr>
      <w:tr w:rsidR="00F857DA" w:rsidRPr="00F857DA" w14:paraId="4A1BC35E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5DA85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lastRenderedPageBreak/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CF97B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14:paraId="737B0F08" w14:textId="77777777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2C544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68C8F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3178D640" w14:textId="77777777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C91E1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534D6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14:paraId="7E965A21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02D4B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Уметь:</w:t>
            </w:r>
          </w:p>
        </w:tc>
      </w:tr>
      <w:tr w:rsidR="00F857DA" w:rsidRPr="00F857DA" w14:paraId="7A7BB07D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C938E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59A43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14:paraId="2EE7A474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E956E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79E0F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14:paraId="50445682" w14:textId="77777777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CCB7D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7299E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14:paraId="66359D79" w14:textId="77777777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79756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Владеть:</w:t>
            </w:r>
          </w:p>
        </w:tc>
      </w:tr>
      <w:tr w:rsidR="00F857DA" w:rsidRPr="00F857DA" w14:paraId="76CF2A9B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725FE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93E7E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14:paraId="0F61DD4B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27D6A" w14:textId="77777777"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1FDC8" w14:textId="77777777"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14:paraId="4AAF6887" w14:textId="77777777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32E7C" w14:textId="77777777"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B1347" w14:textId="77777777"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14:paraId="4649E5CC" w14:textId="77777777" w:rsidR="00663200" w:rsidRPr="00DB597C" w:rsidRDefault="00663200" w:rsidP="00C2534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C01AC63" w14:textId="77777777"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14:paraId="1C908CB3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3F0D50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EE6425" w14:textId="77777777"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84AE1F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188419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14:paraId="2E70A67F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726BCB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9E307F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B76BBF" w14:textId="77777777" w:rsidR="00663200" w:rsidRPr="0013596B" w:rsidRDefault="00C2534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AD8914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14:paraId="0DD16D87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B034FF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EDF2D4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8980D6" w14:textId="77777777" w:rsidR="00663200" w:rsidRPr="0013596B" w:rsidRDefault="00C2534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07912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36637A2F" w14:textId="77777777"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1532203" w14:textId="77777777"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4C84C4" w14:textId="77777777"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B8E051B" w14:textId="77777777"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266B59A" w14:textId="77777777"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5191C9" w14:textId="77777777"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952B8BE" w14:textId="77777777" w:rsidR="00C25349" w:rsidRPr="00DB597C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5861A00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4A06F0E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14:paraId="3A9E2ED6" w14:textId="77777777" w:rsidTr="00DC012B">
        <w:trPr>
          <w:trHeight w:val="203"/>
        </w:trPr>
        <w:tc>
          <w:tcPr>
            <w:tcW w:w="4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9D14BF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5D3C4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DEEE2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</w:t>
            </w: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64019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153EB5" w:rsidRPr="00153EB5" w14:paraId="2FD2E2E3" w14:textId="77777777" w:rsidTr="00DC012B">
        <w:trPr>
          <w:trHeight w:val="533"/>
        </w:trPr>
        <w:tc>
          <w:tcPr>
            <w:tcW w:w="41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177A31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B8203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B8B1AD" w14:textId="77777777"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F850F9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EB2FFB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09321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30604EC3" w14:textId="77777777" w:rsidTr="00DC012B">
        <w:trPr>
          <w:trHeight w:val="1"/>
        </w:trPr>
        <w:tc>
          <w:tcPr>
            <w:tcW w:w="4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56EC17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AC0F1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CBABF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8FF412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3473A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208378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7F7CFD88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BA633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Pr="00153E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7CD65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37018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43382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CDA69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7C4C0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60EE970E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174091" w14:textId="77777777"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1.1.Круговая тренировка на развитие 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14E5C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BEBFF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D6DF3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3EFAB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4B98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7A5AB9D0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5EF91" w14:textId="77777777" w:rsidR="00153EB5" w:rsidRPr="00153EB5" w:rsidRDefault="00153EB5" w:rsidP="00153EB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1.2.Методика развития силы. Разработка индивидуальной программы развития силы.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6474B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DDEDD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FB144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584D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06FE6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56D5FB47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975F45" w14:textId="77777777" w:rsidR="00153EB5" w:rsidRPr="00153EB5" w:rsidRDefault="00153EB5" w:rsidP="00153EB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2. Формы организации и средства ОФП.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2E938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DED4D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97654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14A78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6C17B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EB5" w:rsidRPr="00153EB5" w14:paraId="2EE9436D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15B70B" w14:textId="77777777" w:rsidR="00153EB5" w:rsidRPr="00153EB5" w:rsidRDefault="00153EB5" w:rsidP="00153E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C228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630D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6DB6F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105D5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D8F2D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0C36EEE7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CC8936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2.1.Круговая тренировка на развитие скоростно-силовых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B8A39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6818C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8AF34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A440C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56563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262387D8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77C2E6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Разработка индивидуальной программы развития быстроты.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7CC72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EFDAB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A73C6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C5410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C0B1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43B95B8B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F2C4E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3. Круговая тренировка на развитие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3871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91BC7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F815E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CC4E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CB0CD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465353BA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F9B4A5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Методика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93ECE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F4B81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46C6C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43E51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B9147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5FBE0AC2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BFE462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Разработка индивидуальной программы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946F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14308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96406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3159F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55AC4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276E36EB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AFA9D1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 Развитие физических качеств человека.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127BA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1DE55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F4459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1ED63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0E1CA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137BA48D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3D9FB3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Круговая тренировка на развитие выносливости.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24770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85CE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10FDA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E0EE6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26B85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7CA477BB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6463C2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3B53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5C9BA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CB71C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D9275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780C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4F7B8667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924388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5. Круговая тренировка на развитие ловкости.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35A95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ADA4B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9549A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37CD5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CE0AA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53EB5" w:rsidRPr="00153EB5" w14:paraId="4E872012" w14:textId="77777777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E0002C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Разработка индивидуальной программы развития ловкости.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73814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32A2A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7E80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ACD67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AD6EF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14:paraId="30E635AC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0AA5C6E1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4CB4C7B" w14:textId="77777777"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14:paraId="5641BAA3" w14:textId="77777777"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32A1E2A5" w14:textId="77777777"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780AF35" w14:textId="77777777" w:rsidR="00C25349" w:rsidRDefault="00C2534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ECE40DE" w14:textId="77777777" w:rsidR="00C25349" w:rsidRDefault="00C2534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99B82D3" w14:textId="77777777" w:rsidR="00C25349" w:rsidRDefault="00C2534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DF6D45C" w14:textId="77777777" w:rsidR="00C25349" w:rsidRPr="00987D79" w:rsidRDefault="00C2534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13DA310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4A58E42" w14:textId="77777777"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14:paraId="191E4DA5" w14:textId="77777777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E4F2D9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№</w:t>
            </w:r>
          </w:p>
          <w:p w14:paraId="2E954C8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A6B4B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6705F4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2003C52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BAEBF3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9EA38E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79950DC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63E05F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7FF5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3A8B9D4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14:paraId="5658B077" w14:textId="77777777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56F0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179A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5875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4DB0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2B87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C684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A4A7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7475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14:paraId="1CBAD96F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6B999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1.</w:t>
            </w:r>
            <w:r w:rsidRPr="00153EB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Общая физическая подготовка 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 основа ЗОЖ</w:t>
            </w:r>
          </w:p>
        </w:tc>
      </w:tr>
      <w:tr w:rsidR="00153EB5" w:rsidRPr="00153EB5" w14:paraId="3463F944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4294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214EB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13D63B0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2F58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2E7A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EE6AA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3C32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370C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9B36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15C00FA3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E7BCB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2. Формы организации и средства ОФП.</w:t>
            </w:r>
          </w:p>
        </w:tc>
      </w:tr>
      <w:tr w:rsidR="00153EB5" w:rsidRPr="00153EB5" w14:paraId="1EE97251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4A17B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3A72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00414BB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30B5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7E51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CD10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6C482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79ED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6305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5302A656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358CD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3. Круговая тренировка на развитие гибкости.</w:t>
            </w:r>
          </w:p>
        </w:tc>
      </w:tr>
      <w:tr w:rsidR="00153EB5" w:rsidRPr="00153EB5" w14:paraId="1B245050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40071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1C8A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70FC04E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45E39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F579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0467A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C6B2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7467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6AC1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6CBAD511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9C6C2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4. Развитие физических качеств человека.</w:t>
            </w:r>
          </w:p>
        </w:tc>
      </w:tr>
      <w:tr w:rsidR="00153EB5" w:rsidRPr="00153EB5" w14:paraId="17B8E2F1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CF026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5CF1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4647D8F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C3E25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9024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9732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26CD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6424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8A2C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78D311B4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6F1B2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5. Круговая тренировка на развитие ловкости.</w:t>
            </w:r>
          </w:p>
        </w:tc>
      </w:tr>
      <w:tr w:rsidR="00153EB5" w:rsidRPr="00153EB5" w14:paraId="19878166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B10A3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A2CE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69BA9FF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8C4F1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81A1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D6ADF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9E5B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EB59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90AF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14:paraId="67468211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BF8B2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0D247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FD352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ACF6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44BE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FFB4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805B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05AC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16F8ABDB" w14:textId="77777777"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CE5B6B1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39E7EBD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270FBB8" w14:textId="77777777" w:rsidR="000D5CD0" w:rsidRDefault="000D5CD0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Гришина, Ю.И.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Общая физическая подготовка: Знать и уметь : учебное пособие / Ю.И. Гришина. - Ростов-на-Дону : Издательство «Феникс», 2010. - 250 с. : ил. - (Высшее образование). - Библиогр. в кн. - ISBN 978-5-222-16306-1 ; То же [Электронный ресурс]. - URL: </w:t>
      </w:r>
      <w:hyperlink r:id="rId10" w:history="1">
        <w:r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http://biblioclub.ru/index.php?page=book&amp;id=271497</w:t>
        </w:r>
      </w:hyperlink>
    </w:p>
    <w:p w14:paraId="63757A6A" w14:textId="77777777" w:rsidR="000D5CD0" w:rsidRDefault="000D5CD0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Евсеев, Ю.И.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 : учебное пособие / Ю.И. Евсеев. - 9-е изд., стер. - Ростов-на-Дону : Издательство «Феникс», 2014. - 448 с. : табл. - (Высшее образование). - ISBN 978-5-222-21762-7 ; То же [Электронный ресурс]. - URL: </w:t>
      </w:r>
      <w:hyperlink r:id="rId11" w:history="1">
        <w:r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http://biblioclub.ru/index.php?page=book&amp;id=271591</w:t>
        </w:r>
      </w:hyperlink>
    </w:p>
    <w:p w14:paraId="2CE613AB" w14:textId="77777777" w:rsidR="005A63CF" w:rsidRDefault="000D5CD0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Л.В. Захарова, Н.В. Люлина, М.Д. Кудрявцев и др</w:t>
      </w:r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 :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</w:t>
      </w:r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Красноярск : СФУ, 2017. - 612 с. : ил. - Библиогр.: с. 608-609. - ISBN 978-5-7638-3640-0 ; То же [Электронный ресурс]. - </w:t>
      </w:r>
      <w:hyperlink r:id="rId12" w:history="1">
        <w:r w:rsidR="005A63CF"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URL:http://biblioclub.ru/index.php?page=book&amp;id=497151</w:t>
        </w:r>
      </w:hyperlink>
    </w:p>
    <w:p w14:paraId="118D54D3" w14:textId="77777777" w:rsidR="00153EB5" w:rsidRPr="000D5CD0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5FBE3FD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B6649BC" w14:textId="77777777" w:rsidR="005A63CF" w:rsidRDefault="005A63CF" w:rsidP="000D5CD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5A63CF"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Акчурин, Н.А.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Учет индивидуальных особенностей при формировании технико-тактических действий в процессе подготовки волейболистов : учебное пособие / Н.А. Акчурин, А.А. Щанкин. - Москва ; Берлин : Директ-Медиа, 2015. - 155 с. : ил. - Библиогр. в кн. - ISBN 978-5-4475-4869-8 ; То же [Электронный ресурс]. - URL: </w:t>
      </w:r>
      <w:hyperlink r:id="rId13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14:paraId="7E278FA1" w14:textId="77777777" w:rsidR="005A63CF" w:rsidRPr="005A63CF" w:rsidRDefault="005A63CF" w:rsidP="005A63C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Баскетбол: 10 ступеней совершенствования : учебно-методическое пособие / Е.В. Ярошенко, В.Ф. Стрельченко, Л.А. Кузнецова. - Москва ; Берлин : Директ-Медиа, 2015. - 121 с. : ил. - Библиогр. в кн. - ISBN 978-5-4475-4903-9 ; То же [Электронный ресурс]. - URL: </w:t>
      </w:r>
      <w:hyperlink r:id="rId14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14:paraId="4EBE07A0" w14:textId="77777777" w:rsidR="005A63CF" w:rsidRDefault="005A63CF" w:rsidP="005A63C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Стрельченко, В.Ф.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Методические рекомендации для самостоятельной работы по развитию силы : учебно-методическое пособие / В.Ф. Стрельченко, Л.Н. Коваль. - Москва ; Берлин : Директ-Медиа, 2015. - 119 с. : ил. - ISBN 978-5-4475-4898-8 ; То же [Электронный ресурс]. - URL: </w:t>
      </w:r>
      <w:hyperlink r:id="rId15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http://biblioclub.ru/index.php?page=book&amp;id=426540</w:t>
        </w:r>
      </w:hyperlink>
    </w:p>
    <w:p w14:paraId="6B3773F1" w14:textId="77777777" w:rsidR="00153EB5" w:rsidRPr="005A63CF" w:rsidRDefault="00153EB5" w:rsidP="005A63C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967D731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FB74958" w14:textId="77777777" w:rsidR="00153EB5" w:rsidRPr="00153EB5" w:rsidRDefault="000D5CD0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Использование физических упражнений в формировании здорового образа жизни студентов: Учебно-методическое пособие/ В.А.Кузнецов и др.- Н.Новгород: Миннский университет, 2015.- 63с.</w:t>
      </w:r>
    </w:p>
    <w:p w14:paraId="258586F1" w14:textId="77777777" w:rsidR="00153EB5" w:rsidRPr="00153EB5" w:rsidRDefault="000D5CD0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14:paraId="0E969A74" w14:textId="77777777" w:rsidR="00153EB5" w:rsidRPr="00153EB5" w:rsidRDefault="000D5CD0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. Подвижные игры и «Веселые старты» в профессионально-педагогической подготовке будущих учителей</w:t>
      </w:r>
      <w:r w:rsidR="00153EB5"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-методическое пособие / Н.И. Кулакова, В.А. Кузнецов, Е.Ю. Брюсов, А.Б. Смирнов, С.В. Лемаев.  – Н.Новгород: НГПУ им. К.Минина, 2012. - 82 с.</w:t>
      </w:r>
    </w:p>
    <w:p w14:paraId="42B011E2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AAD859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03AD8F2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1CA1BD9E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03F41A10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46988C1D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65440621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7DAC18C5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4E3F3646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14:paraId="6A120D3E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5193005A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816E11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3682ED5" w14:textId="77777777"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ED9851B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9D4540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1A81D5B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14:paraId="097B084D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4FFA1616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482E38F6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304C0F95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0FE9547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71B1AFF0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14:paraId="48B780CC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p w14:paraId="42D500A1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0085F742" w14:textId="77777777"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6"/>
      <w:footerReference w:type="first" r:id="rId17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F5B6BE7" w14:textId="77777777" w:rsidR="001C4AEA" w:rsidRDefault="001C4AEA" w:rsidP="00CA7167">
      <w:pPr>
        <w:spacing w:after="0" w:line="240" w:lineRule="auto"/>
      </w:pPr>
      <w:r>
        <w:separator/>
      </w:r>
    </w:p>
  </w:endnote>
  <w:endnote w:type="continuationSeparator" w:id="0">
    <w:p w14:paraId="728E6A91" w14:textId="77777777" w:rsidR="001C4AEA" w:rsidRDefault="001C4AE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EE57E9" w14:textId="77777777" w:rsidR="0007146B" w:rsidRDefault="0007146B">
    <w:pPr>
      <w:pStyle w:val="ae"/>
      <w:jc w:val="right"/>
    </w:pPr>
  </w:p>
  <w:p w14:paraId="6EAF6D31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DEC34D" w14:textId="77777777" w:rsidR="002861AF" w:rsidRDefault="002861AF">
    <w:pPr>
      <w:pStyle w:val="ae"/>
      <w:jc w:val="right"/>
    </w:pPr>
  </w:p>
  <w:p w14:paraId="60F72DFF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F81CFD" w14:textId="77777777" w:rsidR="001C4AEA" w:rsidRDefault="001C4AEA" w:rsidP="00CA7167">
      <w:pPr>
        <w:spacing w:after="0" w:line="240" w:lineRule="auto"/>
      </w:pPr>
      <w:r>
        <w:separator/>
      </w:r>
    </w:p>
  </w:footnote>
  <w:footnote w:type="continuationSeparator" w:id="0">
    <w:p w14:paraId="18911242" w14:textId="77777777" w:rsidR="001C4AEA" w:rsidRDefault="001C4AE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C52F5"/>
    <w:rsid w:val="000D4481"/>
    <w:rsid w:val="000D5CD0"/>
    <w:rsid w:val="000E26C3"/>
    <w:rsid w:val="000F2903"/>
    <w:rsid w:val="000F359C"/>
    <w:rsid w:val="000F605D"/>
    <w:rsid w:val="0013596B"/>
    <w:rsid w:val="001444E1"/>
    <w:rsid w:val="0014613F"/>
    <w:rsid w:val="00153EB5"/>
    <w:rsid w:val="001869AC"/>
    <w:rsid w:val="00186A21"/>
    <w:rsid w:val="001A3634"/>
    <w:rsid w:val="001A3660"/>
    <w:rsid w:val="001B2564"/>
    <w:rsid w:val="001C4AEA"/>
    <w:rsid w:val="001C4F99"/>
    <w:rsid w:val="001D5453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A63CF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95872"/>
    <w:rsid w:val="006C10A5"/>
    <w:rsid w:val="006E0124"/>
    <w:rsid w:val="006E62D8"/>
    <w:rsid w:val="006F53B0"/>
    <w:rsid w:val="00700750"/>
    <w:rsid w:val="007023A8"/>
    <w:rsid w:val="00702A5B"/>
    <w:rsid w:val="00723FED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7A3"/>
    <w:rsid w:val="007B6CE0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5F98"/>
    <w:rsid w:val="00B505D1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349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B5C5A"/>
    <w:rsid w:val="00CC3E9E"/>
    <w:rsid w:val="00CD3425"/>
    <w:rsid w:val="00CD7959"/>
    <w:rsid w:val="00CF752F"/>
    <w:rsid w:val="00D16354"/>
    <w:rsid w:val="00D16FD6"/>
    <w:rsid w:val="00D441B7"/>
    <w:rsid w:val="00D474ED"/>
    <w:rsid w:val="00D6125B"/>
    <w:rsid w:val="00D8032E"/>
    <w:rsid w:val="00D83CDC"/>
    <w:rsid w:val="00DA677D"/>
    <w:rsid w:val="00DB597C"/>
    <w:rsid w:val="00DC030A"/>
    <w:rsid w:val="00DE0C70"/>
    <w:rsid w:val="00DE0EDF"/>
    <w:rsid w:val="00E0691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6258F"/>
    <w:rsid w:val="00E66689"/>
    <w:rsid w:val="00E84327"/>
    <w:rsid w:val="00EA0680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65266A"/>
  <w15:docId w15:val="{0E407773-BAF8-46B7-86A6-6872265CA1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D5CD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2760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URL:http://biblioclub.ru/index.php?page=book&amp;id=497151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27159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6540" TargetMode="External"/><Relationship Id="rId10" Type="http://schemas.openxmlformats.org/officeDocument/2006/relationships/hyperlink" Target="http://biblioclub.ru/index.php?page=book&amp;id=271497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2654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462EC8-391E-4CC8-9B11-1608155974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8</Pages>
  <Words>1738</Words>
  <Characters>9913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Анжелика</cp:lastModifiedBy>
  <cp:revision>10</cp:revision>
  <cp:lastPrinted>2018-02-27T13:02:00Z</cp:lastPrinted>
  <dcterms:created xsi:type="dcterms:W3CDTF">2019-03-12T13:02:00Z</dcterms:created>
  <dcterms:modified xsi:type="dcterms:W3CDTF">2020-07-01T07:30:00Z</dcterms:modified>
</cp:coreProperties>
</file>